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15835" w14:textId="77777777" w:rsidR="0029718F" w:rsidRDefault="0029718F" w:rsidP="0029718F">
      <w:pPr>
        <w:pStyle w:val="gmail-my-2"/>
      </w:pPr>
      <w:r>
        <w:t>Our coordination team wants you to know that it is possible for your parent educator to help your co</w:t>
      </w:r>
      <w:r>
        <w:noBreakHyphen/>
        <w:t>op set up its own insurance. This has been done successfully in other cooperative preschools, and there is already a group of coordinators working together on insurance options for co</w:t>
      </w:r>
      <w:r>
        <w:noBreakHyphen/>
        <w:t>ops. Even if a co</w:t>
      </w:r>
      <w:r>
        <w:noBreakHyphen/>
        <w:t>op is not part of the current OPEP insurance pool, you would not be on your own; support and guidance are available.</w:t>
      </w:r>
    </w:p>
    <w:p w14:paraId="1B81EFFA" w14:textId="77777777" w:rsidR="0029718F" w:rsidRDefault="0029718F" w:rsidP="0029718F">
      <w:pPr>
        <w:pStyle w:val="gmail-my-2"/>
      </w:pPr>
      <w:r>
        <w:t>At the same time, there are real downsides when cooperative preschools are no longer part of the OPEP structure:</w:t>
      </w:r>
    </w:p>
    <w:p w14:paraId="62E013EC" w14:textId="77777777" w:rsidR="0029718F" w:rsidRDefault="0029718F" w:rsidP="0029718F">
      <w:pPr>
        <w:pStyle w:val="gmail-my-2"/>
        <w:numPr>
          <w:ilvl w:val="0"/>
          <w:numId w:val="3"/>
        </w:numPr>
      </w:pPr>
      <w:r>
        <w:t>OPEP brings co</w:t>
      </w:r>
      <w:r>
        <w:noBreakHyphen/>
        <w:t>ops together into a statewide insurance program connected to the community and technical colleges, which usually means stronger coverage and better pricing than a small preschool can get by itself.</w:t>
      </w:r>
    </w:p>
    <w:p w14:paraId="49693739" w14:textId="77777777" w:rsidR="0029718F" w:rsidRDefault="0029718F" w:rsidP="0029718F">
      <w:pPr>
        <w:pStyle w:val="gmail-my-2"/>
        <w:numPr>
          <w:ilvl w:val="0"/>
          <w:numId w:val="3"/>
        </w:numPr>
      </w:pPr>
      <w:r>
        <w:t>OPEP provides a shared safety and risk</w:t>
      </w:r>
      <w:r>
        <w:noBreakHyphen/>
        <w:t>management manual (for health, supervision, field trips, special events, finances, and more), so each co</w:t>
      </w:r>
      <w:r>
        <w:noBreakHyphen/>
        <w:t>op doesn’t have to figure all of this out alone from scratch.</w:t>
      </w:r>
    </w:p>
    <w:p w14:paraId="64787486" w14:textId="77777777" w:rsidR="0029718F" w:rsidRDefault="0029718F" w:rsidP="0029718F">
      <w:pPr>
        <w:pStyle w:val="gmail-my-2"/>
        <w:numPr>
          <w:ilvl w:val="0"/>
          <w:numId w:val="3"/>
        </w:numPr>
      </w:pPr>
      <w:r>
        <w:t>OPEP helps clarify which activities are safe and insurable and which ones carry too much risk, protecting co</w:t>
      </w:r>
      <w:r>
        <w:noBreakHyphen/>
        <w:t>ops, staff, and families from unexpected liabilities.</w:t>
      </w:r>
    </w:p>
    <w:p w14:paraId="7C1B2B51" w14:textId="77777777" w:rsidR="0029718F" w:rsidRDefault="0029718F" w:rsidP="0029718F">
      <w:pPr>
        <w:pStyle w:val="gmail-my-2"/>
        <w:numPr>
          <w:ilvl w:val="0"/>
          <w:numId w:val="3"/>
        </w:numPr>
      </w:pPr>
      <w:r>
        <w:t>Being in OPEP reinforces the formal relationship between co</w:t>
      </w:r>
      <w:r>
        <w:noBreakHyphen/>
        <w:t>ops and the colleges’ parenting</w:t>
      </w:r>
      <w:r>
        <w:noBreakHyphen/>
        <w:t>education programs, which supports both safety and educational quality.</w:t>
      </w:r>
    </w:p>
    <w:p w14:paraId="3959BF2F" w14:textId="77777777" w:rsidR="0029718F" w:rsidRDefault="0029718F" w:rsidP="0029718F">
      <w:pPr>
        <w:pStyle w:val="gmail-my-2"/>
      </w:pPr>
      <w:r>
        <w:t>Beyond the insurance piece, there are also important downsides when the college parent</w:t>
      </w:r>
      <w:r>
        <w:noBreakHyphen/>
        <w:t>education program is no longer part of cooperative preschools:</w:t>
      </w:r>
    </w:p>
    <w:p w14:paraId="4308322F" w14:textId="75EE2C38" w:rsidR="0029718F" w:rsidRDefault="0029718F" w:rsidP="0029718F">
      <w:pPr>
        <w:pStyle w:val="gmail-my-2"/>
        <w:numPr>
          <w:ilvl w:val="0"/>
          <w:numId w:val="4"/>
        </w:numPr>
      </w:pPr>
      <w:r>
        <w:t xml:space="preserve">The connection to the college can weaken or be lost, which means fewer shared resources, less institutional support, and less advocacy for </w:t>
      </w:r>
      <w:r>
        <w:t>co</w:t>
      </w:r>
      <w:r>
        <w:noBreakHyphen/>
        <w:t>ops</w:t>
      </w:r>
      <w:r>
        <w:t>.</w:t>
      </w:r>
    </w:p>
    <w:p w14:paraId="2C7A1330" w14:textId="77777777" w:rsidR="0029718F" w:rsidRDefault="0029718F" w:rsidP="0029718F">
      <w:pPr>
        <w:pStyle w:val="gmail-my-2"/>
        <w:numPr>
          <w:ilvl w:val="0"/>
          <w:numId w:val="4"/>
        </w:numPr>
      </w:pPr>
      <w:r>
        <w:t>Parents lose regular, structured learning about child development, guidance, equity, and family well</w:t>
      </w:r>
      <w:r>
        <w:noBreakHyphen/>
        <w:t>being that is built into the co</w:t>
      </w:r>
      <w:r>
        <w:noBreakHyphen/>
        <w:t>op model; the “learn while you help in the classroom” experience is greatly reduced.</w:t>
      </w:r>
    </w:p>
    <w:p w14:paraId="623ED14E" w14:textId="16E1A6FF" w:rsidR="0029718F" w:rsidRDefault="0029718F" w:rsidP="0029718F">
      <w:pPr>
        <w:pStyle w:val="gmail-my-2"/>
        <w:numPr>
          <w:ilvl w:val="0"/>
          <w:numId w:val="4"/>
        </w:numPr>
      </w:pPr>
      <w:r>
        <w:t xml:space="preserve">Boards and leaders get less coaching on policies, risk management, and inclusion, so volunteer parents </w:t>
      </w:r>
      <w:r>
        <w:t>must</w:t>
      </w:r>
      <w:r>
        <w:t xml:space="preserve"> handle complex issues (like safety, liability, conflict, and hiring) with less expert support.</w:t>
      </w:r>
    </w:p>
    <w:p w14:paraId="1EF0985F" w14:textId="77777777" w:rsidR="0029718F" w:rsidRDefault="0029718F" w:rsidP="0029718F">
      <w:pPr>
        <w:pStyle w:val="gmail-my-2"/>
        <w:numPr>
          <w:ilvl w:val="0"/>
          <w:numId w:val="4"/>
        </w:numPr>
      </w:pPr>
      <w:r>
        <w:t>Without a common parent</w:t>
      </w:r>
      <w:r>
        <w:noBreakHyphen/>
        <w:t>education and OPEP framework, co</w:t>
      </w:r>
      <w:r>
        <w:noBreakHyphen/>
        <w:t>ops can drift in different directions, leading to big differences in safety practices and program quality from school to school.</w:t>
      </w:r>
    </w:p>
    <w:p w14:paraId="0F1231BB" w14:textId="77777777" w:rsidR="0029718F" w:rsidRDefault="0029718F" w:rsidP="0029718F">
      <w:pPr>
        <w:pStyle w:val="gmail-my-2"/>
        <w:numPr>
          <w:ilvl w:val="0"/>
          <w:numId w:val="4"/>
        </w:numPr>
      </w:pPr>
      <w:r>
        <w:t>Over time, co</w:t>
      </w:r>
      <w:r>
        <w:noBreakHyphen/>
        <w:t>ops without this structure and support can become less stable and more vulnerable to leadership turnover, burnout, and even closure when challenges arise.</w:t>
      </w:r>
    </w:p>
    <w:p w14:paraId="4625006F" w14:textId="77777777" w:rsidR="00295F0D" w:rsidRPr="00936B07" w:rsidRDefault="00295F0D">
      <w:pPr>
        <w:rPr>
          <w:rFonts w:ascii="Times New Roman" w:hAnsi="Times New Roman" w:cs="Times New Roman"/>
        </w:rPr>
      </w:pPr>
    </w:p>
    <w:sectPr w:rsidR="00295F0D" w:rsidRPr="00936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3585"/>
    <w:multiLevelType w:val="multilevel"/>
    <w:tmpl w:val="DBB4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FF6D3E"/>
    <w:multiLevelType w:val="multilevel"/>
    <w:tmpl w:val="777A1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8003E0"/>
    <w:multiLevelType w:val="multilevel"/>
    <w:tmpl w:val="92D45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A3569D"/>
    <w:multiLevelType w:val="multilevel"/>
    <w:tmpl w:val="FA0EB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87782821">
    <w:abstractNumId w:val="2"/>
  </w:num>
  <w:num w:numId="2" w16cid:durableId="665400598">
    <w:abstractNumId w:val="1"/>
  </w:num>
  <w:num w:numId="3" w16cid:durableId="1680235224">
    <w:abstractNumId w:val="0"/>
  </w:num>
  <w:num w:numId="4" w16cid:durableId="19071025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3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B07"/>
    <w:rsid w:val="00034C91"/>
    <w:rsid w:val="002630F6"/>
    <w:rsid w:val="0029227D"/>
    <w:rsid w:val="00295F0D"/>
    <w:rsid w:val="0029718F"/>
    <w:rsid w:val="00936B07"/>
    <w:rsid w:val="009B6FCB"/>
    <w:rsid w:val="00A40F83"/>
    <w:rsid w:val="00D10938"/>
    <w:rsid w:val="00ED6841"/>
    <w:rsid w:val="00FD1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E6D0C5"/>
  <w15:chartTrackingRefBased/>
  <w15:docId w15:val="{AD9344BB-1B4B-4547-82DA-AB532678D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6B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6B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6B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6B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6B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6B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6B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6B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6B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6B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6B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6B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6B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6B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6B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6B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6B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6B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6B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6B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6B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6B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6B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6B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6B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6B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6B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6B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6B07"/>
    <w:rPr>
      <w:b/>
      <w:bCs/>
      <w:smallCaps/>
      <w:color w:val="0F4761" w:themeColor="accent1" w:themeShade="BF"/>
      <w:spacing w:val="5"/>
    </w:rPr>
  </w:style>
  <w:style w:type="paragraph" w:customStyle="1" w:styleId="my-2">
    <w:name w:val="my-2"/>
    <w:basedOn w:val="Normal"/>
    <w:rsid w:val="00936B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gmail-my-2">
    <w:name w:val="gmail-my-2"/>
    <w:basedOn w:val="Normal"/>
    <w:rsid w:val="002971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351</Words>
  <Characters>2002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Tania Hino</dc:creator>
  <cp:keywords/>
  <dc:description/>
  <cp:lastModifiedBy>Tania Hino</cp:lastModifiedBy>
  <cp:revision>1</cp:revision>
  <dcterms:created xsi:type="dcterms:W3CDTF">2026-03-10T01:11:00Z</dcterms:created>
  <dcterms:modified xsi:type="dcterms:W3CDTF">2026-03-10T01:32:00Z</dcterms:modified>
</cp:coreProperties>
</file>